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B1" w:rsidRPr="003F05F7" w:rsidRDefault="00CF2EB1" w:rsidP="00CF2EB1">
      <w:pPr>
        <w:pStyle w:val="a5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CF2EB1" w:rsidRPr="003F05F7" w:rsidRDefault="00CF2EB1" w:rsidP="00CF2EB1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 xml:space="preserve">ЕЛЕЦКОГО </w:t>
      </w:r>
      <w:r>
        <w:rPr>
          <w:b/>
          <w:sz w:val="32"/>
          <w:szCs w:val="32"/>
        </w:rPr>
        <w:t>ОКРУГА</w:t>
      </w:r>
    </w:p>
    <w:p w:rsidR="000E0A73" w:rsidRDefault="000E0A73" w:rsidP="000E0A73">
      <w:pPr>
        <w:jc w:val="center"/>
        <w:rPr>
          <w:b/>
        </w:rPr>
      </w:pPr>
    </w:p>
    <w:p w:rsidR="000E0A73" w:rsidRPr="00CF2EB1" w:rsidRDefault="000E0A73" w:rsidP="000E0A73">
      <w:pPr>
        <w:pStyle w:val="a5"/>
        <w:rPr>
          <w:sz w:val="28"/>
          <w:szCs w:val="28"/>
        </w:rPr>
      </w:pPr>
      <w:r w:rsidRPr="00CF2EB1">
        <w:rPr>
          <w:sz w:val="28"/>
          <w:szCs w:val="28"/>
        </w:rPr>
        <w:t>ПОСТАНОВЛЕНИЕ</w:t>
      </w:r>
    </w:p>
    <w:p w:rsidR="000E0A73" w:rsidRDefault="000E0A73" w:rsidP="000E0A73">
      <w:pPr>
        <w:jc w:val="center"/>
        <w:rPr>
          <w:b/>
        </w:rPr>
      </w:pPr>
    </w:p>
    <w:p w:rsidR="000E0A73" w:rsidRDefault="000E0A73" w:rsidP="000E0A73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</w:t>
      </w:r>
      <w:r w:rsidR="00CF2EB1">
        <w:rPr>
          <w:sz w:val="28"/>
        </w:rPr>
        <w:t>23</w:t>
      </w:r>
      <w:r>
        <w:rPr>
          <w:sz w:val="28"/>
        </w:rPr>
        <w:t xml:space="preserve">» </w:t>
      </w:r>
      <w:r w:rsidR="00CF2EB1">
        <w:rPr>
          <w:sz w:val="28"/>
        </w:rPr>
        <w:t>декабря</w:t>
      </w:r>
      <w:r w:rsidRPr="008D1EFD"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="00CF2EB1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</w:t>
      </w:r>
      <w:r w:rsidR="004D7996">
        <w:rPr>
          <w:rFonts w:ascii="Times New Roman CYR" w:hAnsi="Times New Roman CYR"/>
          <w:sz w:val="28"/>
        </w:rPr>
        <w:t>2</w:t>
      </w:r>
    </w:p>
    <w:p w:rsidR="000E0A73" w:rsidRDefault="000E0A73" w:rsidP="000E0A73">
      <w:pPr>
        <w:jc w:val="both"/>
        <w:rPr>
          <w:rFonts w:ascii="Times New Roman CYR" w:hAnsi="Times New Roman CYR"/>
          <w:sz w:val="28"/>
        </w:rPr>
      </w:pPr>
    </w:p>
    <w:p w:rsidR="000E0A73" w:rsidRPr="00CF2EB1" w:rsidRDefault="00CF2EB1" w:rsidP="000E0A73">
      <w:pPr>
        <w:jc w:val="center"/>
        <w:rPr>
          <w:i/>
          <w:sz w:val="28"/>
          <w:szCs w:val="28"/>
        </w:rPr>
      </w:pPr>
      <w:r w:rsidRPr="00CF2EB1">
        <w:rPr>
          <w:sz w:val="28"/>
          <w:szCs w:val="28"/>
        </w:rPr>
        <w:t>г. Елец</w:t>
      </w:r>
    </w:p>
    <w:p w:rsidR="000E0A73" w:rsidRDefault="000E0A73" w:rsidP="000E0A73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4D7996" w:rsidRDefault="004D7996" w:rsidP="004D7996">
      <w:pPr>
        <w:jc w:val="center"/>
        <w:rPr>
          <w:b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заместителя председателя </w:t>
      </w:r>
    </w:p>
    <w:p w:rsidR="004D7996" w:rsidRDefault="004D7996" w:rsidP="004D7996">
      <w:pPr>
        <w:jc w:val="center"/>
        <w:rPr>
          <w:b/>
          <w:sz w:val="28"/>
        </w:rPr>
      </w:pPr>
      <w:r w:rsidRPr="008B090F">
        <w:rPr>
          <w:b/>
          <w:sz w:val="28"/>
        </w:rPr>
        <w:t>территориальной избирательной комиссии Елецкого</w:t>
      </w:r>
      <w:r>
        <w:rPr>
          <w:b/>
          <w:sz w:val="28"/>
        </w:rPr>
        <w:t xml:space="preserve"> округа</w:t>
      </w:r>
    </w:p>
    <w:p w:rsidR="004D7996" w:rsidRDefault="004D7996" w:rsidP="004D7996">
      <w:pPr>
        <w:jc w:val="center"/>
        <w:rPr>
          <w:b/>
          <w:sz w:val="28"/>
        </w:rPr>
      </w:pPr>
    </w:p>
    <w:p w:rsidR="004D7996" w:rsidRDefault="004D7996" w:rsidP="004D7996">
      <w:pPr>
        <w:spacing w:line="360" w:lineRule="auto"/>
        <w:jc w:val="both"/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 2 заседания счетной комиссии от «23» декабря 2025 года  (прилагается) </w:t>
      </w:r>
      <w:r w:rsidRPr="00466539">
        <w:rPr>
          <w:rFonts w:ascii="Times New Roman CYR" w:hAnsi="Times New Roman CYR"/>
          <w:sz w:val="28"/>
        </w:rPr>
        <w:t>территориальная избирательная комиссия Елецкого</w:t>
      </w:r>
      <w:r>
        <w:rPr>
          <w:rFonts w:ascii="Times New Roman CYR" w:hAnsi="Times New Roman CYR"/>
          <w:b/>
          <w:sz w:val="28"/>
        </w:rPr>
        <w:t xml:space="preserve"> </w:t>
      </w:r>
      <w:r w:rsidRPr="004D7996">
        <w:rPr>
          <w:rFonts w:ascii="Times New Roman CYR" w:hAnsi="Times New Roman CYR"/>
          <w:sz w:val="28"/>
        </w:rPr>
        <w:t>округа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  <w:r>
        <w:rPr>
          <w:b/>
        </w:rPr>
        <w:tab/>
      </w:r>
      <w:r>
        <w:rPr>
          <w:b/>
        </w:rPr>
        <w:tab/>
      </w:r>
    </w:p>
    <w:p w:rsidR="004D7996" w:rsidRDefault="004D7996" w:rsidP="004D7996">
      <w:pPr>
        <w:spacing w:line="360" w:lineRule="auto"/>
        <w:ind w:firstLine="851"/>
        <w:jc w:val="both"/>
        <w:rPr>
          <w:sz w:val="28"/>
          <w:szCs w:val="28"/>
        </w:rPr>
      </w:pPr>
      <w:r w:rsidRPr="002B538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Утвердить форму и текст бюллетеня для голосования по избранию заместителя председателя территориальной избирательной комиссии Елецкого округа (образец прилагается) и изготовить бюллетени в количестве 13  штук.</w:t>
      </w:r>
    </w:p>
    <w:p w:rsidR="00CF2EB1" w:rsidRDefault="00CF2EB1" w:rsidP="000E0A73">
      <w:pPr>
        <w:jc w:val="both"/>
        <w:rPr>
          <w:b/>
          <w:sz w:val="28"/>
          <w:szCs w:val="28"/>
        </w:rPr>
      </w:pPr>
    </w:p>
    <w:p w:rsidR="001D27FA" w:rsidRDefault="001D27FA" w:rsidP="000E0A73">
      <w:pPr>
        <w:jc w:val="both"/>
        <w:rPr>
          <w:b/>
          <w:sz w:val="28"/>
          <w:szCs w:val="28"/>
        </w:rPr>
      </w:pP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ПРЕДСЕДАТЕЛЬ ТЕРРИТОРИАЛЬНОЙ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ИЗБИРАТЕЛЬНОЙ КОМИССИИ</w:t>
      </w:r>
    </w:p>
    <w:p w:rsidR="000E0A73" w:rsidRPr="00CF2EB1" w:rsidRDefault="00CF2EB1" w:rsidP="00CF2EB1">
      <w:pPr>
        <w:jc w:val="both"/>
        <w:rPr>
          <w:szCs w:val="24"/>
        </w:rPr>
      </w:pPr>
      <w:r w:rsidRPr="00CF2EB1">
        <w:rPr>
          <w:b/>
          <w:szCs w:val="24"/>
        </w:rPr>
        <w:t xml:space="preserve">ЕЛЕЦКОГО ОКРУГА                                                                       </w:t>
      </w:r>
      <w:r>
        <w:rPr>
          <w:b/>
          <w:szCs w:val="24"/>
        </w:rPr>
        <w:t xml:space="preserve">        </w:t>
      </w:r>
      <w:r w:rsidR="001D27FA">
        <w:rPr>
          <w:b/>
          <w:szCs w:val="24"/>
        </w:rPr>
        <w:t xml:space="preserve">     </w:t>
      </w:r>
      <w:r>
        <w:rPr>
          <w:b/>
          <w:szCs w:val="24"/>
        </w:rPr>
        <w:t xml:space="preserve"> </w:t>
      </w:r>
      <w:r w:rsidRPr="00CF2EB1">
        <w:rPr>
          <w:b/>
          <w:szCs w:val="24"/>
        </w:rPr>
        <w:t xml:space="preserve">В.П. ДЕШИНА                                </w:t>
      </w:r>
    </w:p>
    <w:p w:rsidR="00CF2EB1" w:rsidRPr="00CF2EB1" w:rsidRDefault="00CF2EB1" w:rsidP="000E0A73">
      <w:pPr>
        <w:jc w:val="both"/>
        <w:rPr>
          <w:b/>
          <w:szCs w:val="24"/>
        </w:rPr>
      </w:pPr>
    </w:p>
    <w:p w:rsidR="00CF2EB1" w:rsidRPr="00CF2EB1" w:rsidRDefault="00CF2EB1" w:rsidP="000E0A73">
      <w:pPr>
        <w:jc w:val="both"/>
        <w:rPr>
          <w:b/>
          <w:szCs w:val="24"/>
        </w:rPr>
      </w:pP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СЕКРЕТАРЬ ТЕРРИТОРИАЛЬНОЙ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ИЗБИРАТЕЛЬНОЙ КОМИССИИ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 xml:space="preserve">ЕЛЕЦКОГО ОКРУГА                                                                 </w:t>
      </w:r>
      <w:r>
        <w:rPr>
          <w:b/>
          <w:szCs w:val="24"/>
        </w:rPr>
        <w:t xml:space="preserve">       </w:t>
      </w:r>
      <w:r w:rsidRPr="00CF2EB1">
        <w:rPr>
          <w:b/>
          <w:szCs w:val="24"/>
        </w:rPr>
        <w:t xml:space="preserve"> </w:t>
      </w:r>
      <w:r w:rsidR="001D27FA">
        <w:rPr>
          <w:b/>
          <w:szCs w:val="24"/>
        </w:rPr>
        <w:t xml:space="preserve">    </w:t>
      </w:r>
      <w:r w:rsidRPr="00CF2EB1">
        <w:rPr>
          <w:b/>
          <w:szCs w:val="24"/>
        </w:rPr>
        <w:t>М.П. СОТНИКОВА</w:t>
      </w:r>
    </w:p>
    <w:p w:rsidR="0020415B" w:rsidRPr="00CF2EB1" w:rsidRDefault="0020415B">
      <w:pPr>
        <w:rPr>
          <w:szCs w:val="24"/>
        </w:rPr>
      </w:pPr>
    </w:p>
    <w:sectPr w:rsidR="0020415B" w:rsidRPr="00CF2EB1" w:rsidSect="00204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E0A73"/>
    <w:rsid w:val="000E0A73"/>
    <w:rsid w:val="001D27FA"/>
    <w:rsid w:val="0020415B"/>
    <w:rsid w:val="00214936"/>
    <w:rsid w:val="004D7996"/>
    <w:rsid w:val="00741322"/>
    <w:rsid w:val="009E1E91"/>
    <w:rsid w:val="00AC7FB0"/>
    <w:rsid w:val="00B67735"/>
    <w:rsid w:val="00CF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7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0E0A73"/>
    <w:pPr>
      <w:jc w:val="center"/>
    </w:pPr>
    <w:rPr>
      <w:sz w:val="36"/>
    </w:rPr>
  </w:style>
  <w:style w:type="paragraph" w:styleId="a5">
    <w:name w:val="Subtitle"/>
    <w:basedOn w:val="a"/>
    <w:link w:val="a6"/>
    <w:qFormat/>
    <w:rsid w:val="000E0A73"/>
    <w:pPr>
      <w:jc w:val="center"/>
    </w:pPr>
    <w:rPr>
      <w:b/>
      <w:shadow/>
      <w:sz w:val="36"/>
    </w:rPr>
  </w:style>
  <w:style w:type="character" w:customStyle="1" w:styleId="a6">
    <w:name w:val="Подзаголовок Знак"/>
    <w:basedOn w:val="a0"/>
    <w:link w:val="a5"/>
    <w:rsid w:val="000E0A73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0E0A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4"/>
    <w:uiPriority w:val="10"/>
    <w:rsid w:val="000E0A73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4</cp:revision>
  <dcterms:created xsi:type="dcterms:W3CDTF">2025-12-22T11:09:00Z</dcterms:created>
  <dcterms:modified xsi:type="dcterms:W3CDTF">2025-12-22T11:45:00Z</dcterms:modified>
</cp:coreProperties>
</file>